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w:t>
            </w:r>
            <w:bookmarkStart w:id="2" w:name="_GoBack"/>
            <w:bookmarkEnd w:id="2"/>
            <w:r>
              <w:rPr>
                <w:rFonts w:hint="eastAsia" w:ascii="仿宋_GB2312" w:eastAsia="仿宋_GB2312"/>
                <w:sz w:val="30"/>
              </w:rPr>
              <w:t>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466DB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44C155A"/>
    <w:rsid w:val="37B031E7"/>
    <w:rsid w:val="3B0C7CFF"/>
    <w:rsid w:val="3B5C21D7"/>
    <w:rsid w:val="3C1140D2"/>
    <w:rsid w:val="3E154306"/>
    <w:rsid w:val="3F227CEC"/>
    <w:rsid w:val="42895FDC"/>
    <w:rsid w:val="42937183"/>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2C12CE5"/>
    <w:rsid w:val="630260FE"/>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2021-05-06T03:06:01Z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